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D" w:rsidRDefault="00E472BD">
      <w:pPr>
        <w:rPr>
          <w:sz w:val="28"/>
          <w:szCs w:val="28"/>
        </w:rPr>
      </w:pPr>
    </w:p>
    <w:p w:rsidR="00E472BD" w:rsidRDefault="008F40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2870" cy="8795385"/>
            <wp:effectExtent l="19050" t="0" r="508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BD" w:rsidRDefault="00E472BD">
      <w:pPr>
        <w:rPr>
          <w:sz w:val="28"/>
          <w:szCs w:val="28"/>
        </w:rPr>
      </w:pPr>
    </w:p>
    <w:p w:rsidR="00E472BD" w:rsidRDefault="00E472BD">
      <w:pPr>
        <w:rPr>
          <w:sz w:val="28"/>
          <w:szCs w:val="28"/>
        </w:rPr>
      </w:pPr>
    </w:p>
    <w:p w:rsidR="00E472BD" w:rsidRPr="00E472BD" w:rsidRDefault="00E472BD" w:rsidP="00E472BD">
      <w:pPr>
        <w:pStyle w:val="4"/>
        <w:jc w:val="center"/>
        <w:rPr>
          <w:b w:val="0"/>
          <w:color w:val="auto"/>
          <w:sz w:val="24"/>
        </w:rPr>
      </w:pPr>
      <w:r w:rsidRPr="00204A37">
        <w:rPr>
          <w:b w:val="0"/>
          <w:i w:val="0"/>
          <w:color w:val="auto"/>
          <w:spacing w:val="-22"/>
          <w:sz w:val="24"/>
        </w:rPr>
        <w:lastRenderedPageBreak/>
        <w:t>1.</w:t>
      </w:r>
      <w:r w:rsidRPr="00E472BD">
        <w:rPr>
          <w:b w:val="0"/>
          <w:color w:val="auto"/>
          <w:sz w:val="24"/>
        </w:rPr>
        <w:tab/>
      </w:r>
      <w:r w:rsidRPr="00204A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ОБЩИЕ ПОЛОЖЕНИЯ</w:t>
      </w:r>
    </w:p>
    <w:p w:rsidR="00E472BD" w:rsidRDefault="00E472BD" w:rsidP="00E472BD">
      <w:pPr>
        <w:shd w:val="clear" w:color="auto" w:fill="FFFFFF"/>
        <w:spacing w:before="10" w:line="278" w:lineRule="exact"/>
        <w:ind w:firstLine="567"/>
      </w:pPr>
      <w:r>
        <w:rPr>
          <w:spacing w:val="-5"/>
          <w:sz w:val="25"/>
        </w:rPr>
        <w:t xml:space="preserve">Настоящее положение регламентирует деятельность методического кабинета МБДОУ №_32. Методический кабинет создан в соответствии с Уставом ДОУ, Положением о ДОУ, видом </w:t>
      </w:r>
      <w:r>
        <w:rPr>
          <w:spacing w:val="-7"/>
          <w:sz w:val="25"/>
        </w:rPr>
        <w:t>ДОУ.</w:t>
      </w:r>
    </w:p>
    <w:p w:rsidR="00E472BD" w:rsidRDefault="00E472BD" w:rsidP="00E472BD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77" w:line="269" w:lineRule="exact"/>
        <w:ind w:left="350" w:right="461" w:hanging="350"/>
        <w:jc w:val="both"/>
        <w:rPr>
          <w:sz w:val="25"/>
        </w:rPr>
      </w:pPr>
      <w:r>
        <w:rPr>
          <w:spacing w:val="-5"/>
          <w:sz w:val="25"/>
        </w:rPr>
        <w:t>Работа методического кабинета осуществляется в соответствии с нормативными</w:t>
      </w:r>
      <w:r>
        <w:rPr>
          <w:spacing w:val="-5"/>
          <w:sz w:val="25"/>
        </w:rPr>
        <w:br/>
      </w:r>
      <w:r>
        <w:rPr>
          <w:spacing w:val="-6"/>
          <w:sz w:val="25"/>
        </w:rPr>
        <w:t>документами, постановлениями, распоряжениями, решениями органа управления</w:t>
      </w:r>
      <w:r>
        <w:rPr>
          <w:spacing w:val="-6"/>
          <w:sz w:val="25"/>
        </w:rPr>
        <w:br/>
      </w:r>
      <w:r>
        <w:rPr>
          <w:spacing w:val="-5"/>
          <w:sz w:val="25"/>
        </w:rPr>
        <w:t>образования, настоящим Положением.</w:t>
      </w:r>
    </w:p>
    <w:p w:rsidR="00E472BD" w:rsidRDefault="00E472BD" w:rsidP="00E472BD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96" w:line="259" w:lineRule="exact"/>
        <w:ind w:left="350" w:right="461" w:hanging="350"/>
        <w:jc w:val="both"/>
        <w:rPr>
          <w:sz w:val="24"/>
        </w:rPr>
      </w:pPr>
      <w:r>
        <w:rPr>
          <w:spacing w:val="-6"/>
          <w:sz w:val="25"/>
        </w:rPr>
        <w:t>Методический кабинет обеспечивает информационную, методическую поддержку</w:t>
      </w:r>
      <w:r>
        <w:rPr>
          <w:spacing w:val="-6"/>
          <w:sz w:val="25"/>
        </w:rPr>
        <w:br/>
      </w:r>
      <w:r>
        <w:rPr>
          <w:spacing w:val="-4"/>
          <w:sz w:val="25"/>
        </w:rPr>
        <w:t>деятельности педагогов и родителей ДОУ.</w:t>
      </w:r>
    </w:p>
    <w:p w:rsidR="00E472BD" w:rsidRDefault="00E472BD" w:rsidP="00E472BD">
      <w:pPr>
        <w:shd w:val="clear" w:color="auto" w:fill="FFFFFF"/>
        <w:tabs>
          <w:tab w:val="left" w:pos="350"/>
        </w:tabs>
        <w:spacing w:before="96" w:line="259" w:lineRule="exact"/>
        <w:ind w:right="461"/>
        <w:jc w:val="center"/>
        <w:rPr>
          <w:sz w:val="24"/>
        </w:rPr>
      </w:pPr>
      <w:r>
        <w:rPr>
          <w:spacing w:val="-14"/>
          <w:sz w:val="24"/>
        </w:rPr>
        <w:t>2.</w:t>
      </w:r>
      <w:r>
        <w:rPr>
          <w:sz w:val="24"/>
        </w:rPr>
        <w:tab/>
      </w:r>
      <w:r>
        <w:rPr>
          <w:spacing w:val="-8"/>
          <w:sz w:val="24"/>
        </w:rPr>
        <w:t>ФУНКЦИИ МЕТОДИЧЕСКОГО КАБИНЕТА.</w:t>
      </w:r>
    </w:p>
    <w:p w:rsidR="00E472BD" w:rsidRDefault="00E472BD" w:rsidP="00E472BD">
      <w:pPr>
        <w:numPr>
          <w:ilvl w:val="0"/>
          <w:numId w:val="4"/>
        </w:numPr>
        <w:shd w:val="clear" w:color="auto" w:fill="FFFFFF"/>
        <w:spacing w:before="5" w:line="274" w:lineRule="exact"/>
        <w:rPr>
          <w:spacing w:val="-17"/>
          <w:sz w:val="24"/>
        </w:rPr>
      </w:pPr>
      <w:r>
        <w:rPr>
          <w:spacing w:val="-5"/>
          <w:sz w:val="24"/>
        </w:rPr>
        <w:t>Нормативно-правовое обеспечение педагогического процесса.</w:t>
      </w:r>
    </w:p>
    <w:p w:rsidR="00E472BD" w:rsidRDefault="00E472BD" w:rsidP="00E472BD">
      <w:pPr>
        <w:numPr>
          <w:ilvl w:val="0"/>
          <w:numId w:val="4"/>
        </w:numPr>
        <w:shd w:val="clear" w:color="auto" w:fill="FFFFFF"/>
        <w:spacing w:line="274" w:lineRule="exact"/>
        <w:rPr>
          <w:spacing w:val="-13"/>
          <w:sz w:val="24"/>
        </w:rPr>
      </w:pPr>
      <w:r>
        <w:rPr>
          <w:spacing w:val="-5"/>
          <w:sz w:val="24"/>
        </w:rPr>
        <w:t>Информационная.</w:t>
      </w:r>
    </w:p>
    <w:p w:rsidR="00E472BD" w:rsidRDefault="00E472BD" w:rsidP="00E472BD">
      <w:pPr>
        <w:numPr>
          <w:ilvl w:val="0"/>
          <w:numId w:val="4"/>
        </w:numPr>
        <w:shd w:val="clear" w:color="auto" w:fill="FFFFFF"/>
        <w:spacing w:line="274" w:lineRule="exact"/>
        <w:rPr>
          <w:spacing w:val="-10"/>
          <w:sz w:val="24"/>
        </w:rPr>
      </w:pPr>
      <w:r>
        <w:rPr>
          <w:spacing w:val="-5"/>
          <w:sz w:val="24"/>
        </w:rPr>
        <w:t>Программно-методическая.</w:t>
      </w:r>
    </w:p>
    <w:p w:rsidR="00E472BD" w:rsidRDefault="00E472BD" w:rsidP="00E472BD">
      <w:pPr>
        <w:numPr>
          <w:ilvl w:val="0"/>
          <w:numId w:val="4"/>
        </w:numPr>
        <w:shd w:val="clear" w:color="auto" w:fill="FFFFFF"/>
        <w:spacing w:line="274" w:lineRule="exact"/>
        <w:rPr>
          <w:sz w:val="24"/>
        </w:rPr>
      </w:pPr>
      <w:r>
        <w:rPr>
          <w:spacing w:val="-5"/>
          <w:sz w:val="24"/>
        </w:rPr>
        <w:t>Организационно-методическая.</w:t>
      </w:r>
    </w:p>
    <w:p w:rsidR="00E472BD" w:rsidRDefault="00E472BD" w:rsidP="00E472BD">
      <w:pPr>
        <w:shd w:val="clear" w:color="auto" w:fill="FFFFFF"/>
        <w:tabs>
          <w:tab w:val="left" w:pos="355"/>
        </w:tabs>
        <w:spacing w:line="274" w:lineRule="exact"/>
        <w:rPr>
          <w:sz w:val="24"/>
        </w:rPr>
      </w:pPr>
    </w:p>
    <w:p w:rsidR="00E472BD" w:rsidRDefault="00E472BD" w:rsidP="00E472BD">
      <w:pPr>
        <w:numPr>
          <w:ilvl w:val="2"/>
          <w:numId w:val="1"/>
        </w:numPr>
        <w:shd w:val="clear" w:color="auto" w:fill="FFFFFF"/>
        <w:tabs>
          <w:tab w:val="left" w:pos="355"/>
        </w:tabs>
        <w:spacing w:line="274" w:lineRule="exact"/>
        <w:jc w:val="center"/>
        <w:rPr>
          <w:spacing w:val="16"/>
          <w:sz w:val="24"/>
        </w:rPr>
      </w:pPr>
      <w:r>
        <w:rPr>
          <w:spacing w:val="16"/>
          <w:sz w:val="24"/>
        </w:rPr>
        <w:t>ЗАДАЧИ МЕТОДИЧЕСКОГО КАБИНЕТА.</w:t>
      </w:r>
    </w:p>
    <w:p w:rsidR="00E472BD" w:rsidRDefault="00E472BD" w:rsidP="00E472BD">
      <w:pPr>
        <w:shd w:val="clear" w:color="auto" w:fill="FFFFFF"/>
        <w:tabs>
          <w:tab w:val="left" w:pos="355"/>
        </w:tabs>
        <w:spacing w:line="274" w:lineRule="exact"/>
        <w:ind w:left="1800"/>
        <w:rPr>
          <w:spacing w:val="16"/>
          <w:sz w:val="24"/>
        </w:rPr>
      </w:pPr>
    </w:p>
    <w:p w:rsidR="00E472BD" w:rsidRDefault="00E472BD" w:rsidP="00E472BD">
      <w:pPr>
        <w:numPr>
          <w:ilvl w:val="0"/>
          <w:numId w:val="5"/>
        </w:numPr>
        <w:shd w:val="clear" w:color="auto" w:fill="FFFFFF"/>
        <w:tabs>
          <w:tab w:val="clear" w:pos="360"/>
          <w:tab w:val="left" w:pos="355"/>
        </w:tabs>
        <w:spacing w:line="274" w:lineRule="exact"/>
        <w:rPr>
          <w:sz w:val="24"/>
        </w:rPr>
      </w:pPr>
      <w:r>
        <w:rPr>
          <w:spacing w:val="-5"/>
          <w:sz w:val="24"/>
        </w:rPr>
        <w:t>Оказание помощи родителям в воспитании детей;</w:t>
      </w:r>
    </w:p>
    <w:p w:rsidR="00E472BD" w:rsidRDefault="00E472BD" w:rsidP="00E472BD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sz w:val="24"/>
        </w:rPr>
      </w:pPr>
      <w:r>
        <w:rPr>
          <w:spacing w:val="-3"/>
          <w:sz w:val="24"/>
        </w:rPr>
        <w:t xml:space="preserve">Создание условий для роста методического уровня педагогического мастерства </w:t>
      </w:r>
      <w:r>
        <w:rPr>
          <w:spacing w:val="-6"/>
          <w:sz w:val="24"/>
        </w:rPr>
        <w:t>педагогов;</w:t>
      </w:r>
    </w:p>
    <w:p w:rsidR="00E472BD" w:rsidRDefault="00E472BD" w:rsidP="00E472BD">
      <w:pPr>
        <w:numPr>
          <w:ilvl w:val="0"/>
          <w:numId w:val="5"/>
        </w:numPr>
        <w:shd w:val="clear" w:color="auto" w:fill="FFFFFF"/>
        <w:spacing w:line="274" w:lineRule="exact"/>
        <w:rPr>
          <w:sz w:val="24"/>
        </w:rPr>
      </w:pPr>
      <w:r>
        <w:rPr>
          <w:spacing w:val="-5"/>
          <w:sz w:val="24"/>
        </w:rPr>
        <w:t>Оказание помощи педагогам в научной организации труда;</w:t>
      </w:r>
    </w:p>
    <w:p w:rsidR="00E472BD" w:rsidRDefault="00E472BD" w:rsidP="00E472BD">
      <w:pPr>
        <w:numPr>
          <w:ilvl w:val="0"/>
          <w:numId w:val="5"/>
        </w:numPr>
        <w:shd w:val="clear" w:color="auto" w:fill="FFFFFF"/>
        <w:spacing w:before="10" w:line="274" w:lineRule="exact"/>
        <w:rPr>
          <w:sz w:val="24"/>
        </w:rPr>
      </w:pPr>
      <w:r>
        <w:rPr>
          <w:spacing w:val="-6"/>
          <w:sz w:val="24"/>
        </w:rPr>
        <w:t>Сбор и размещение материалов по изучению, обобщению и распространению передового педагогического опыта.</w:t>
      </w:r>
    </w:p>
    <w:p w:rsidR="00E472BD" w:rsidRDefault="00E472BD" w:rsidP="00E472BD">
      <w:pPr>
        <w:shd w:val="clear" w:color="auto" w:fill="FFFFFF"/>
        <w:spacing w:before="10" w:line="274" w:lineRule="exact"/>
        <w:rPr>
          <w:sz w:val="24"/>
        </w:rPr>
      </w:pPr>
    </w:p>
    <w:p w:rsidR="00E472BD" w:rsidRDefault="00E472BD" w:rsidP="00E472BD">
      <w:pPr>
        <w:numPr>
          <w:ilvl w:val="2"/>
          <w:numId w:val="1"/>
        </w:numPr>
        <w:shd w:val="clear" w:color="auto" w:fill="FFFFFF"/>
        <w:spacing w:before="10" w:line="274" w:lineRule="exact"/>
        <w:jc w:val="center"/>
        <w:rPr>
          <w:spacing w:val="-8"/>
          <w:sz w:val="24"/>
        </w:rPr>
      </w:pPr>
      <w:r>
        <w:rPr>
          <w:spacing w:val="-8"/>
          <w:sz w:val="24"/>
        </w:rPr>
        <w:t>СОДЕРЖАНИЕ ДЕЯТЕЛЬНОСТИ МЕТОДИЧЕСКОГО КАБИНЕТА.</w:t>
      </w:r>
    </w:p>
    <w:p w:rsidR="00E472BD" w:rsidRDefault="00E472BD" w:rsidP="00E472BD">
      <w:pPr>
        <w:shd w:val="clear" w:color="auto" w:fill="FFFFFF"/>
        <w:spacing w:before="10" w:line="274" w:lineRule="exact"/>
        <w:ind w:left="1800"/>
        <w:jc w:val="center"/>
        <w:rPr>
          <w:sz w:val="24"/>
        </w:rPr>
      </w:pPr>
    </w:p>
    <w:p w:rsidR="00E472BD" w:rsidRDefault="00E472BD" w:rsidP="00E472BD">
      <w:pPr>
        <w:shd w:val="clear" w:color="auto" w:fill="FFFFFF"/>
        <w:spacing w:before="5" w:line="269" w:lineRule="exact"/>
        <w:ind w:left="48"/>
        <w:jc w:val="both"/>
      </w:pPr>
      <w:r>
        <w:rPr>
          <w:spacing w:val="-6"/>
          <w:sz w:val="25"/>
        </w:rPr>
        <w:t>На базе методического кабинета осуществляется:</w:t>
      </w:r>
    </w:p>
    <w:p w:rsidR="00E472BD" w:rsidRDefault="00E472BD" w:rsidP="00E472BD">
      <w:pPr>
        <w:numPr>
          <w:ilvl w:val="1"/>
          <w:numId w:val="2"/>
        </w:numPr>
        <w:shd w:val="clear" w:color="auto" w:fill="FFFFFF"/>
        <w:tabs>
          <w:tab w:val="clear" w:pos="1440"/>
          <w:tab w:val="left" w:pos="0"/>
          <w:tab w:val="left" w:pos="851"/>
        </w:tabs>
        <w:spacing w:line="269" w:lineRule="exact"/>
        <w:ind w:left="0" w:firstLine="567"/>
        <w:jc w:val="both"/>
        <w:rPr>
          <w:spacing w:val="-18"/>
          <w:sz w:val="25"/>
        </w:rPr>
      </w:pPr>
      <w:r>
        <w:rPr>
          <w:spacing w:val="-6"/>
          <w:sz w:val="25"/>
        </w:rPr>
        <w:t>сбор и изучение нормативно-правовых документов:</w:t>
      </w:r>
    </w:p>
    <w:p w:rsidR="00E472BD" w:rsidRDefault="00E472BD" w:rsidP="00E472BD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before="5" w:line="269" w:lineRule="exact"/>
        <w:ind w:left="0" w:right="97" w:firstLine="0"/>
        <w:jc w:val="both"/>
        <w:rPr>
          <w:spacing w:val="-9"/>
          <w:sz w:val="25"/>
        </w:rPr>
      </w:pPr>
      <w:r>
        <w:rPr>
          <w:spacing w:val="-6"/>
          <w:sz w:val="25"/>
        </w:rPr>
        <w:t>сбор и изучение информационных материалов, освещающих  педагогический  опыт     работы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 xml:space="preserve"> педагогов ДОУ, города, региона, страны;</w:t>
      </w:r>
    </w:p>
    <w:p w:rsidR="00E472BD" w:rsidRDefault="00E472BD" w:rsidP="00E472BD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  <w:tab w:val="num" w:pos="778"/>
        </w:tabs>
        <w:spacing w:before="5" w:line="269" w:lineRule="exact"/>
        <w:ind w:left="0" w:firstLine="0"/>
        <w:jc w:val="both"/>
      </w:pPr>
      <w:r>
        <w:rPr>
          <w:spacing w:val="-5"/>
          <w:sz w:val="25"/>
        </w:rPr>
        <w:t>сбор и изучение материалов о новых исследованиях в области педагогики, психологии,</w:t>
      </w:r>
      <w:r>
        <w:t xml:space="preserve"> </w:t>
      </w:r>
      <w:r>
        <w:rPr>
          <w:spacing w:val="-7"/>
          <w:sz w:val="25"/>
        </w:rPr>
        <w:t xml:space="preserve">методик, </w:t>
      </w:r>
      <w:proofErr w:type="spellStart"/>
      <w:r>
        <w:rPr>
          <w:spacing w:val="-7"/>
          <w:sz w:val="25"/>
        </w:rPr>
        <w:t>валеологии</w:t>
      </w:r>
      <w:proofErr w:type="spellEnd"/>
      <w:r>
        <w:rPr>
          <w:spacing w:val="-7"/>
          <w:sz w:val="25"/>
        </w:rPr>
        <w:t>;</w:t>
      </w:r>
    </w:p>
    <w:p w:rsidR="00E472BD" w:rsidRDefault="00E472BD" w:rsidP="00E472BD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284"/>
          <w:tab w:val="num" w:pos="782"/>
        </w:tabs>
        <w:spacing w:before="5" w:line="269" w:lineRule="exact"/>
        <w:ind w:left="0" w:firstLine="0"/>
        <w:jc w:val="both"/>
      </w:pPr>
      <w:r>
        <w:rPr>
          <w:spacing w:val="-5"/>
          <w:sz w:val="25"/>
        </w:rPr>
        <w:t>сбор и изучение федеральных, региональных, городских инновационных программ и</w:t>
      </w:r>
    </w:p>
    <w:p w:rsidR="00E472BD" w:rsidRDefault="00E472BD" w:rsidP="00E472BD">
      <w:pPr>
        <w:shd w:val="clear" w:color="auto" w:fill="FFFFFF"/>
        <w:tabs>
          <w:tab w:val="num" w:pos="0"/>
          <w:tab w:val="left" w:pos="284"/>
        </w:tabs>
        <w:spacing w:line="269" w:lineRule="exact"/>
        <w:jc w:val="both"/>
      </w:pPr>
      <w:r>
        <w:rPr>
          <w:spacing w:val="-8"/>
          <w:sz w:val="25"/>
        </w:rPr>
        <w:t>технологий;</w:t>
      </w:r>
    </w:p>
    <w:p w:rsidR="00E472BD" w:rsidRDefault="00E472BD" w:rsidP="00E472BD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284"/>
          <w:tab w:val="num" w:pos="787"/>
        </w:tabs>
        <w:spacing w:line="269" w:lineRule="exact"/>
        <w:ind w:left="0" w:firstLine="0"/>
        <w:jc w:val="both"/>
      </w:pPr>
      <w:r>
        <w:rPr>
          <w:spacing w:val="-5"/>
          <w:sz w:val="25"/>
        </w:rPr>
        <w:t>организация выставок литературы, аннотированных статей, книг, методических и</w:t>
      </w:r>
      <w:r>
        <w:t xml:space="preserve"> </w:t>
      </w:r>
      <w:r>
        <w:rPr>
          <w:spacing w:val="-6"/>
          <w:sz w:val="25"/>
        </w:rPr>
        <w:t>дидактических пособий.</w:t>
      </w:r>
    </w:p>
    <w:p w:rsidR="00E472BD" w:rsidRDefault="00E472BD" w:rsidP="00E472B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69" w:lineRule="exact"/>
        <w:ind w:right="5069"/>
        <w:jc w:val="both"/>
      </w:pPr>
      <w:r>
        <w:rPr>
          <w:spacing w:val="-7"/>
          <w:sz w:val="25"/>
        </w:rPr>
        <w:t>Разработка:</w:t>
      </w:r>
    </w:p>
    <w:p w:rsidR="00E472BD" w:rsidRDefault="00E472BD" w:rsidP="00E472BD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69" w:lineRule="exact"/>
        <w:ind w:right="5069"/>
        <w:jc w:val="both"/>
      </w:pPr>
      <w:r>
        <w:rPr>
          <w:spacing w:val="-7"/>
          <w:sz w:val="25"/>
        </w:rPr>
        <w:t>концепции ДОУ;</w:t>
      </w:r>
    </w:p>
    <w:p w:rsidR="00E472BD" w:rsidRDefault="00E472BD" w:rsidP="00E472BD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spacing w:line="269" w:lineRule="exact"/>
        <w:ind w:left="0" w:right="5069" w:firstLine="0"/>
        <w:jc w:val="both"/>
      </w:pPr>
      <w:r>
        <w:rPr>
          <w:spacing w:val="-9"/>
          <w:sz w:val="25"/>
        </w:rPr>
        <w:t>разработка программы развития ДОУ;</w:t>
      </w:r>
    </w:p>
    <w:p w:rsidR="00E472BD" w:rsidRDefault="00E472BD" w:rsidP="00E472BD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line="269" w:lineRule="exact"/>
        <w:ind w:left="0" w:right="5069" w:firstLine="0"/>
        <w:jc w:val="both"/>
      </w:pPr>
      <w:r>
        <w:rPr>
          <w:spacing w:val="-4"/>
          <w:sz w:val="25"/>
        </w:rPr>
        <w:t>разработка локальных актов;</w:t>
      </w:r>
    </w:p>
    <w:p w:rsidR="00E472BD" w:rsidRDefault="00E472BD" w:rsidP="00E472B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before="14" w:line="269" w:lineRule="exact"/>
        <w:ind w:left="0" w:firstLine="0"/>
        <w:jc w:val="both"/>
      </w:pPr>
      <w:r>
        <w:rPr>
          <w:spacing w:val="-6"/>
          <w:sz w:val="25"/>
        </w:rPr>
        <w:t>планирование деятельности ДОУ, методического кабинета, проблемных и творческих</w:t>
      </w:r>
      <w:r>
        <w:t xml:space="preserve"> </w:t>
      </w:r>
      <w:r>
        <w:rPr>
          <w:spacing w:val="-10"/>
          <w:sz w:val="25"/>
        </w:rPr>
        <w:t>групп;</w:t>
      </w:r>
    </w:p>
    <w:p w:rsidR="00E472BD" w:rsidRDefault="00E472BD" w:rsidP="00E472B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line="269" w:lineRule="exact"/>
        <w:ind w:left="0" w:firstLine="0"/>
        <w:jc w:val="both"/>
      </w:pPr>
      <w:r>
        <w:rPr>
          <w:spacing w:val="-6"/>
          <w:sz w:val="25"/>
        </w:rPr>
        <w:t>сбор материалов по проблемам, над которыми работает ДОУ;</w:t>
      </w:r>
    </w:p>
    <w:p w:rsidR="00E472BD" w:rsidRDefault="00E472BD" w:rsidP="00E472B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line="269" w:lineRule="exact"/>
        <w:ind w:left="0" w:firstLine="0"/>
        <w:jc w:val="both"/>
      </w:pPr>
      <w:r>
        <w:rPr>
          <w:spacing w:val="-6"/>
          <w:sz w:val="25"/>
        </w:rPr>
        <w:t>отбор программно-методического материала;</w:t>
      </w:r>
    </w:p>
    <w:p w:rsidR="00E472BD" w:rsidRDefault="00E472BD" w:rsidP="00E472B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line="269" w:lineRule="exact"/>
        <w:ind w:left="0" w:firstLine="0"/>
        <w:jc w:val="both"/>
        <w:rPr>
          <w:spacing w:val="-6"/>
          <w:sz w:val="25"/>
        </w:rPr>
      </w:pPr>
      <w:r>
        <w:rPr>
          <w:spacing w:val="-6"/>
          <w:sz w:val="25"/>
        </w:rPr>
        <w:t>подбор материалов по психолого-педагогическому обеспечению педагогического процесса.</w:t>
      </w:r>
    </w:p>
    <w:p w:rsidR="00E472BD" w:rsidRDefault="00E472BD" w:rsidP="00E472BD">
      <w:pPr>
        <w:shd w:val="clear" w:color="auto" w:fill="FFFFFF"/>
        <w:spacing w:before="43" w:line="250" w:lineRule="exact"/>
        <w:ind w:firstLine="1134"/>
      </w:pPr>
      <w:r>
        <w:rPr>
          <w:spacing w:val="-6"/>
          <w:sz w:val="25"/>
        </w:rPr>
        <w:t>3.</w:t>
      </w:r>
      <w:r>
        <w:rPr>
          <w:spacing w:val="-4"/>
          <w:sz w:val="25"/>
        </w:rPr>
        <w:t xml:space="preserve"> Диагностика профессионального мастерства педагогов ДОУ и результативности их </w:t>
      </w:r>
      <w:r>
        <w:rPr>
          <w:spacing w:val="-9"/>
          <w:sz w:val="25"/>
        </w:rPr>
        <w:t>работы:</w:t>
      </w:r>
    </w:p>
    <w:p w:rsidR="00E472BD" w:rsidRDefault="00E472BD" w:rsidP="00E472BD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10206"/>
        </w:tabs>
        <w:spacing w:before="43" w:line="250" w:lineRule="exact"/>
        <w:ind w:right="97"/>
      </w:pPr>
      <w:r>
        <w:rPr>
          <w:spacing w:val="-4"/>
          <w:sz w:val="25"/>
        </w:rPr>
        <w:t xml:space="preserve"> изучение эффективности работы ДОУ, результативности оказания методической </w:t>
      </w:r>
      <w:r>
        <w:rPr>
          <w:spacing w:val="-9"/>
          <w:sz w:val="25"/>
        </w:rPr>
        <w:t>помощи;</w:t>
      </w:r>
    </w:p>
    <w:p w:rsidR="00E472BD" w:rsidRDefault="00E472BD" w:rsidP="00E472BD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14" w:line="274" w:lineRule="exact"/>
      </w:pPr>
      <w:r>
        <w:rPr>
          <w:spacing w:val="-5"/>
          <w:sz w:val="25"/>
        </w:rPr>
        <w:t>организация повышения педагогического мастерства педагогов ДОУ;</w:t>
      </w:r>
    </w:p>
    <w:p w:rsidR="00E472BD" w:rsidRDefault="00E472BD" w:rsidP="00E472BD">
      <w:pPr>
        <w:numPr>
          <w:ilvl w:val="0"/>
          <w:numId w:val="12"/>
        </w:numPr>
        <w:shd w:val="clear" w:color="auto" w:fill="FFFFFF"/>
        <w:tabs>
          <w:tab w:val="clear" w:pos="360"/>
          <w:tab w:val="left" w:pos="0"/>
        </w:tabs>
        <w:spacing w:line="269" w:lineRule="exact"/>
        <w:ind w:left="0" w:firstLine="0"/>
        <w:jc w:val="both"/>
      </w:pPr>
      <w:r>
        <w:rPr>
          <w:spacing w:val="-4"/>
          <w:sz w:val="25"/>
        </w:rPr>
        <w:t>оказание методической помощи педагогам, родителям;</w:t>
      </w:r>
      <w:r>
        <w:rPr>
          <w:spacing w:val="-4"/>
          <w:sz w:val="25"/>
        </w:rPr>
        <w:br/>
      </w:r>
      <w:r>
        <w:rPr>
          <w:spacing w:val="-5"/>
          <w:sz w:val="25"/>
        </w:rPr>
        <w:t>разработка методических и дидактических материалов;</w:t>
      </w:r>
      <w:r>
        <w:rPr>
          <w:spacing w:val="-5"/>
          <w:sz w:val="25"/>
        </w:rPr>
        <w:br/>
      </w:r>
      <w:r>
        <w:rPr>
          <w:spacing w:val="-6"/>
          <w:sz w:val="25"/>
        </w:rPr>
        <w:t>систематизация литературы, методических и дидактических материалов.</w:t>
      </w:r>
    </w:p>
    <w:p w:rsidR="00E472BD" w:rsidRDefault="00E472BD" w:rsidP="00E472BD">
      <w:pPr>
        <w:shd w:val="clear" w:color="auto" w:fill="FFFFFF"/>
        <w:tabs>
          <w:tab w:val="left" w:pos="0"/>
        </w:tabs>
        <w:spacing w:line="269" w:lineRule="exact"/>
        <w:jc w:val="both"/>
        <w:sectPr w:rsidR="00E472BD" w:rsidSect="00E472BD">
          <w:pgSz w:w="11909" w:h="16834"/>
          <w:pgMar w:top="737" w:right="766" w:bottom="360" w:left="981" w:header="720" w:footer="720" w:gutter="0"/>
          <w:cols w:space="60"/>
          <w:noEndnote/>
        </w:sectPr>
      </w:pPr>
    </w:p>
    <w:p w:rsidR="00E472BD" w:rsidRDefault="00E472BD" w:rsidP="00E472BD">
      <w:pPr>
        <w:shd w:val="clear" w:color="auto" w:fill="FFFFFF"/>
        <w:spacing w:before="336" w:line="278" w:lineRule="exact"/>
        <w:jc w:val="center"/>
        <w:rPr>
          <w:sz w:val="24"/>
        </w:rPr>
      </w:pPr>
      <w:r>
        <w:rPr>
          <w:spacing w:val="-6"/>
          <w:sz w:val="24"/>
        </w:rPr>
        <w:lastRenderedPageBreak/>
        <w:t>5. ФОРМЫ РАБОТЫ В МЕТОДИЧЕСКОМ КАБИНЕТЕ.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before="5" w:line="278" w:lineRule="exact"/>
      </w:pPr>
      <w:r>
        <w:rPr>
          <w:spacing w:val="-5"/>
          <w:sz w:val="25"/>
        </w:rPr>
        <w:t>Педагогический совет.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spacing w:val="-5"/>
          <w:sz w:val="25"/>
        </w:rPr>
        <w:t>Семинар (теоретический, практикум).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spacing w:val="-5"/>
          <w:sz w:val="25"/>
        </w:rPr>
        <w:t>Консультация.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spacing w:val="-6"/>
          <w:sz w:val="25"/>
        </w:rPr>
        <w:t>Конференция.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before="5" w:line="278" w:lineRule="exact"/>
      </w:pPr>
      <w:r>
        <w:rPr>
          <w:spacing w:val="-5"/>
          <w:sz w:val="25"/>
        </w:rPr>
        <w:t>Круглый стол.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spacing w:val="-5"/>
          <w:sz w:val="25"/>
        </w:rPr>
        <w:t>Творческие и проблемные группы.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spacing w:val="-4"/>
          <w:sz w:val="25"/>
        </w:rPr>
        <w:t>Деловая игра.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4" w:lineRule="exact"/>
      </w:pPr>
      <w:r>
        <w:rPr>
          <w:spacing w:val="-6"/>
          <w:sz w:val="25"/>
        </w:rPr>
        <w:t>Тренинг.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4" w:lineRule="exact"/>
      </w:pPr>
      <w:r>
        <w:rPr>
          <w:spacing w:val="-5"/>
          <w:sz w:val="25"/>
        </w:rPr>
        <w:t>Открытое учебное занятие.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4" w:lineRule="exact"/>
      </w:pPr>
      <w:r>
        <w:rPr>
          <w:spacing w:val="-4"/>
          <w:sz w:val="25"/>
        </w:rPr>
        <w:t>Конкурс, фестиваль.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before="5" w:line="274" w:lineRule="exact"/>
      </w:pPr>
      <w:r>
        <w:rPr>
          <w:spacing w:val="-6"/>
          <w:sz w:val="25"/>
        </w:rPr>
        <w:t>Выставка.</w:t>
      </w:r>
    </w:p>
    <w:p w:rsidR="00E472BD" w:rsidRDefault="00E472BD" w:rsidP="00E472BD">
      <w:pPr>
        <w:numPr>
          <w:ilvl w:val="0"/>
          <w:numId w:val="13"/>
        </w:numPr>
        <w:shd w:val="clear" w:color="auto" w:fill="FFFFFF"/>
        <w:spacing w:line="274" w:lineRule="exact"/>
      </w:pPr>
      <w:r>
        <w:rPr>
          <w:spacing w:val="-5"/>
          <w:sz w:val="25"/>
        </w:rPr>
        <w:t>Информационные бюллетени о новинках периодики и литературы и др.</w:t>
      </w:r>
    </w:p>
    <w:p w:rsidR="00E472BD" w:rsidRDefault="00E472BD" w:rsidP="00E472BD">
      <w:pPr>
        <w:shd w:val="clear" w:color="auto" w:fill="FFFFFF"/>
        <w:spacing w:before="288"/>
        <w:ind w:left="24"/>
        <w:jc w:val="center"/>
        <w:rPr>
          <w:sz w:val="24"/>
        </w:rPr>
      </w:pPr>
      <w:r>
        <w:rPr>
          <w:spacing w:val="-7"/>
          <w:sz w:val="24"/>
        </w:rPr>
        <w:t>6.ОБОРУДОВАНИЕ И ОСНАЩЕНИЕ МЕТОДИЧЕСКОГО КАБИНЕТА.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before="19" w:line="269" w:lineRule="exact"/>
        <w:ind w:right="-22"/>
        <w:jc w:val="both"/>
        <w:rPr>
          <w:spacing w:val="-5"/>
          <w:sz w:val="25"/>
        </w:rPr>
      </w:pPr>
      <w:r>
        <w:rPr>
          <w:spacing w:val="-5"/>
          <w:sz w:val="25"/>
        </w:rPr>
        <w:t xml:space="preserve">нормативно-правовая документация; 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before="19" w:line="269" w:lineRule="exact"/>
        <w:ind w:right="-22"/>
        <w:jc w:val="both"/>
      </w:pPr>
      <w:r>
        <w:rPr>
          <w:spacing w:val="-8"/>
          <w:sz w:val="25"/>
        </w:rPr>
        <w:t xml:space="preserve">программно-методические материалы; </w:t>
      </w:r>
      <w:r>
        <w:rPr>
          <w:spacing w:val="-5"/>
          <w:sz w:val="25"/>
        </w:rPr>
        <w:t>диагностические материалы;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line="269" w:lineRule="exact"/>
        <w:ind w:right="-22"/>
        <w:jc w:val="both"/>
      </w:pPr>
      <w:r>
        <w:rPr>
          <w:spacing w:val="-6"/>
          <w:sz w:val="25"/>
        </w:rPr>
        <w:t>информационные материалы;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line="269" w:lineRule="exact"/>
        <w:ind w:right="-22"/>
        <w:jc w:val="both"/>
      </w:pPr>
      <w:r>
        <w:rPr>
          <w:spacing w:val="-6"/>
          <w:sz w:val="25"/>
        </w:rPr>
        <w:t>годовые планы работы ДОУ с приложениями;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before="5" w:line="269" w:lineRule="exact"/>
        <w:ind w:right="-22"/>
        <w:jc w:val="both"/>
      </w:pPr>
      <w:r>
        <w:rPr>
          <w:spacing w:val="-6"/>
          <w:sz w:val="25"/>
        </w:rPr>
        <w:t xml:space="preserve">библиотека: программно-методическая литература, периодическая печать, </w:t>
      </w:r>
      <w:proofErr w:type="spellStart"/>
      <w:r>
        <w:rPr>
          <w:spacing w:val="-6"/>
          <w:sz w:val="25"/>
        </w:rPr>
        <w:t>психолог</w:t>
      </w:r>
      <w:proofErr w:type="gramStart"/>
      <w:r>
        <w:rPr>
          <w:spacing w:val="-6"/>
          <w:sz w:val="25"/>
        </w:rPr>
        <w:t>о</w:t>
      </w:r>
      <w:proofErr w:type="spellEnd"/>
      <w:r>
        <w:rPr>
          <w:spacing w:val="-6"/>
          <w:sz w:val="25"/>
        </w:rPr>
        <w:t>-</w:t>
      </w:r>
      <w:proofErr w:type="gramEnd"/>
      <w:r>
        <w:rPr>
          <w:spacing w:val="-6"/>
          <w:sz w:val="25"/>
        </w:rPr>
        <w:br/>
      </w:r>
      <w:r>
        <w:rPr>
          <w:spacing w:val="-4"/>
          <w:sz w:val="25"/>
        </w:rPr>
        <w:t>педагогическая литература, познавательная литература, научная литература,</w:t>
      </w:r>
      <w:r>
        <w:rPr>
          <w:spacing w:val="-4"/>
          <w:sz w:val="25"/>
        </w:rPr>
        <w:br/>
      </w:r>
      <w:r>
        <w:rPr>
          <w:spacing w:val="-5"/>
          <w:sz w:val="25"/>
        </w:rPr>
        <w:t>художественная литература для детского чтения;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before="10" w:line="269" w:lineRule="exact"/>
        <w:ind w:right="-22"/>
        <w:jc w:val="both"/>
      </w:pPr>
      <w:r>
        <w:rPr>
          <w:spacing w:val="-6"/>
          <w:sz w:val="25"/>
        </w:rPr>
        <w:t>технические средства;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line="269" w:lineRule="exact"/>
        <w:ind w:right="-22"/>
        <w:jc w:val="both"/>
      </w:pPr>
      <w:proofErr w:type="spellStart"/>
      <w:r>
        <w:rPr>
          <w:spacing w:val="-6"/>
          <w:sz w:val="25"/>
        </w:rPr>
        <w:t>аудио-видео-фоно-фильмо-диатеки</w:t>
      </w:r>
      <w:proofErr w:type="spellEnd"/>
      <w:r>
        <w:rPr>
          <w:spacing w:val="-6"/>
          <w:sz w:val="25"/>
        </w:rPr>
        <w:t>;</w:t>
      </w:r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before="5" w:line="269" w:lineRule="exact"/>
        <w:ind w:right="-22"/>
        <w:jc w:val="both"/>
      </w:pPr>
      <w:r>
        <w:rPr>
          <w:spacing w:val="-5"/>
          <w:sz w:val="25"/>
        </w:rPr>
        <w:t xml:space="preserve">полная картотека всех имеющихся в методическом кабинете материалов с </w:t>
      </w:r>
      <w:proofErr w:type="gramStart"/>
      <w:r>
        <w:rPr>
          <w:spacing w:val="-5"/>
          <w:sz w:val="25"/>
        </w:rPr>
        <w:t>точным</w:t>
      </w:r>
      <w:proofErr w:type="gramEnd"/>
    </w:p>
    <w:p w:rsidR="00E472BD" w:rsidRDefault="00E472BD" w:rsidP="00E472BD">
      <w:pPr>
        <w:numPr>
          <w:ilvl w:val="0"/>
          <w:numId w:val="14"/>
        </w:numPr>
        <w:shd w:val="clear" w:color="auto" w:fill="FFFFFF"/>
        <w:spacing w:line="269" w:lineRule="exact"/>
        <w:ind w:right="-22"/>
        <w:jc w:val="both"/>
      </w:pPr>
      <w:r>
        <w:rPr>
          <w:spacing w:val="-5"/>
          <w:sz w:val="25"/>
        </w:rPr>
        <w:t>указанием их расположения при размещении в ином месте.</w:t>
      </w:r>
    </w:p>
    <w:p w:rsidR="00E472BD" w:rsidRDefault="00E472BD" w:rsidP="00E472BD">
      <w:pPr>
        <w:shd w:val="clear" w:color="auto" w:fill="FFFFFF"/>
        <w:spacing w:before="379"/>
        <w:ind w:left="58"/>
        <w:jc w:val="center"/>
        <w:rPr>
          <w:sz w:val="24"/>
        </w:rPr>
      </w:pPr>
      <w:r>
        <w:rPr>
          <w:spacing w:val="-7"/>
          <w:sz w:val="24"/>
        </w:rPr>
        <w:t>7. ОРГАНИЗАЦИЯ ДЕЯТЕЛЬНОСТИ МЕТОДИЧЕСКОГО КАБИНЕТА.</w:t>
      </w:r>
    </w:p>
    <w:p w:rsidR="00E472BD" w:rsidRDefault="00E472BD" w:rsidP="00E472BD">
      <w:pPr>
        <w:shd w:val="clear" w:color="auto" w:fill="FFFFFF"/>
        <w:spacing w:before="10" w:line="274" w:lineRule="exact"/>
        <w:ind w:right="1440"/>
      </w:pPr>
      <w:r>
        <w:rPr>
          <w:spacing w:val="-6"/>
          <w:sz w:val="25"/>
        </w:rPr>
        <w:t>Деятельность методического кабинета организует старший воспитатель. Методический кабинет расположен в отдельном помещении.</w:t>
      </w:r>
    </w:p>
    <w:p w:rsidR="00E472BD" w:rsidRDefault="00E472BD" w:rsidP="00E472BD">
      <w:pPr>
        <w:shd w:val="clear" w:color="auto" w:fill="FFFFFF"/>
        <w:spacing w:line="274" w:lineRule="exact"/>
      </w:pPr>
      <w:r>
        <w:rPr>
          <w:spacing w:val="-6"/>
          <w:sz w:val="25"/>
        </w:rPr>
        <w:t xml:space="preserve">Режим работы методического кабинета определен Советом педагогов на основании </w:t>
      </w:r>
      <w:r>
        <w:rPr>
          <w:spacing w:val="-5"/>
          <w:sz w:val="25"/>
        </w:rPr>
        <w:t xml:space="preserve">Устава ДОУ,  Правил внутреннего трудового распорядка ДОУ </w:t>
      </w:r>
    </w:p>
    <w:p w:rsidR="00E472BD" w:rsidRDefault="00E472BD" w:rsidP="00E472BD">
      <w:pPr>
        <w:shd w:val="clear" w:color="auto" w:fill="FFFFFF"/>
        <w:tabs>
          <w:tab w:val="left" w:pos="3653"/>
          <w:tab w:val="right" w:pos="6864"/>
        </w:tabs>
        <w:spacing w:line="274" w:lineRule="exact"/>
        <w:ind w:left="3475"/>
        <w:rPr>
          <w:color w:val="808080"/>
          <w:sz w:val="25"/>
        </w:rPr>
      </w:pPr>
    </w:p>
    <w:p w:rsidR="00E472BD" w:rsidRDefault="00E472BD" w:rsidP="00E472BD">
      <w:pPr>
        <w:shd w:val="clear" w:color="auto" w:fill="FFFFFF"/>
        <w:jc w:val="center"/>
        <w:rPr>
          <w:sz w:val="28"/>
        </w:rPr>
      </w:pPr>
    </w:p>
    <w:p w:rsidR="00E472BD" w:rsidRPr="00BD7E1D" w:rsidRDefault="00E472BD">
      <w:pPr>
        <w:rPr>
          <w:sz w:val="28"/>
          <w:szCs w:val="28"/>
        </w:rPr>
      </w:pPr>
    </w:p>
    <w:sectPr w:rsidR="00E472BD" w:rsidRPr="00BD7E1D" w:rsidSect="00D6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4ADDB8"/>
    <w:lvl w:ilvl="0">
      <w:numFmt w:val="decimal"/>
      <w:lvlText w:val="*"/>
      <w:lvlJc w:val="left"/>
    </w:lvl>
  </w:abstractNum>
  <w:abstractNum w:abstractNumId="1">
    <w:nsid w:val="15976808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2F2E3D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737CDA"/>
    <w:multiLevelType w:val="multilevel"/>
    <w:tmpl w:val="255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B6681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6B40C2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503CD1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727F6D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B078C4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A61ABD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4635C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410B2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F17E85"/>
    <w:multiLevelType w:val="singleLevel"/>
    <w:tmpl w:val="91CE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F77293"/>
    <w:multiLevelType w:val="multilevel"/>
    <w:tmpl w:val="054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1D"/>
    <w:rsid w:val="00204A37"/>
    <w:rsid w:val="00646493"/>
    <w:rsid w:val="008F402A"/>
    <w:rsid w:val="00BD7E1D"/>
    <w:rsid w:val="00D62CAB"/>
    <w:rsid w:val="00E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D7E1D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D7E1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">
    <w:name w:val="Стиль4"/>
    <w:basedOn w:val="a"/>
    <w:rsid w:val="00BD7E1D"/>
    <w:pPr>
      <w:ind w:firstLine="851"/>
      <w:jc w:val="both"/>
    </w:pPr>
    <w:rPr>
      <w:rFonts w:ascii="Courier New" w:hAnsi="Courier New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72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user</cp:lastModifiedBy>
  <cp:revision>5</cp:revision>
  <dcterms:created xsi:type="dcterms:W3CDTF">2014-11-29T07:54:00Z</dcterms:created>
  <dcterms:modified xsi:type="dcterms:W3CDTF">2016-02-09T11:35:00Z</dcterms:modified>
</cp:coreProperties>
</file>